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="0" w:beforeAutospacing="0" w:after="0" w:afterAutospacing="0" w:line="360" w:lineRule="auto"/>
        <w:ind w:firstLine="643" w:firstLineChars="200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第四课时  两边计算的分数除法</w:t>
      </w:r>
      <w:bookmarkStart w:id="0" w:name="_GoBack"/>
      <w:bookmarkEnd w:id="0"/>
    </w:p>
    <w:p>
      <w:pPr>
        <w:pStyle w:val="4"/>
        <w:widowControl/>
        <w:spacing w:before="0" w:beforeAutospacing="0" w:after="0" w:afterAutospacing="0" w:line="360" w:lineRule="auto"/>
        <w:ind w:firstLine="602" w:firstLineChars="200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教学内容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冀教版五年级下册教材78至79页，两边计算的分数除法</w:t>
      </w:r>
    </w:p>
    <w:p>
      <w:pPr>
        <w:pStyle w:val="4"/>
        <w:widowControl/>
        <w:spacing w:before="0" w:beforeAutospacing="0" w:after="0" w:afterAutospacing="0" w:line="360" w:lineRule="auto"/>
        <w:ind w:firstLine="602" w:firstLineChars="200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教学目标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结合具体事例，经历画线段图分析问题、用方程解答稍复杂的分数应用问题的过程。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能用方程解答稍复杂的分数应用问题，经历与他人交流的过程。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体会线段图在分析问题中的价值，获得用不同思路列方程解答分数应用问题的经验。</w:t>
      </w:r>
    </w:p>
    <w:p>
      <w:pPr>
        <w:pStyle w:val="4"/>
        <w:widowControl/>
        <w:spacing w:before="0" w:beforeAutospacing="0" w:after="0" w:afterAutospacing="0" w:line="360" w:lineRule="auto"/>
        <w:ind w:left="420" w:leftChars="200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教学重难点</w:t>
      </w:r>
    </w:p>
    <w:p>
      <w:pPr>
        <w:pStyle w:val="4"/>
        <w:widowControl/>
        <w:spacing w:before="0" w:beforeAutospacing="0" w:after="0" w:afterAutospacing="0" w:line="360" w:lineRule="auto"/>
        <w:ind w:left="420" w:leftChars="2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分析并找到应用题的等量关系，能用方程解答稍复杂的分数应用问题。</w:t>
      </w:r>
    </w:p>
    <w:p>
      <w:pPr>
        <w:pStyle w:val="4"/>
        <w:widowControl/>
        <w:spacing w:before="0" w:beforeAutospacing="0" w:after="0" w:afterAutospacing="0" w:line="360" w:lineRule="auto"/>
        <w:ind w:left="420" w:leftChars="200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教学准备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多媒体课件，彩色粉笔</w:t>
      </w:r>
    </w:p>
    <w:p>
      <w:pPr>
        <w:pStyle w:val="4"/>
        <w:widowControl/>
        <w:spacing w:before="0" w:beforeAutospacing="0" w:after="0" w:afterAutospacing="0" w:line="360" w:lineRule="auto"/>
        <w:ind w:left="420" w:leftChars="200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教学过程</w:t>
      </w:r>
    </w:p>
    <w:p>
      <w:pPr>
        <w:pStyle w:val="4"/>
        <w:widowControl/>
        <w:spacing w:before="0" w:beforeAutospacing="0" w:after="0" w:afterAutospacing="0" w:line="360" w:lineRule="auto"/>
        <w:ind w:left="420" w:leftChars="200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一、复习旧知．</w:t>
      </w:r>
    </w:p>
    <w:p>
      <w:pPr>
        <w:pStyle w:val="4"/>
        <w:widowControl/>
        <w:spacing w:before="0" w:beforeAutospacing="0" w:after="0" w:afterAutospacing="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小红买来一袋大米重40千克，吃了</w:t>
      </w:r>
      <w:r>
        <w:rPr>
          <w:rFonts w:hint="eastAsia" w:ascii="宋体" w:hAnsi="宋体" w:cs="宋体"/>
          <w:position w:val="-24"/>
          <w:szCs w:val="24"/>
        </w:rPr>
        <w:object>
          <v:shape id="_x0000_i1025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cs="宋体"/>
          <w:szCs w:val="24"/>
        </w:rPr>
        <w:t xml:space="preserve"> ，还剩多少千克？</w:t>
      </w:r>
    </w:p>
    <w:p>
      <w:pPr>
        <w:pStyle w:val="4"/>
        <w:widowControl/>
        <w:spacing w:before="0" w:beforeAutospacing="0" w:after="0" w:afterAutospacing="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1．画图理解题意</w:t>
      </w:r>
    </w:p>
    <w:p>
      <w:pPr>
        <w:pStyle w:val="4"/>
        <w:widowControl/>
        <w:spacing w:before="0" w:beforeAutospacing="0" w:after="0" w:afterAutospacing="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2．指名叙述解答过程．                  </w:t>
      </w:r>
    </w:p>
    <w:p>
      <w:pPr>
        <w:pStyle w:val="4"/>
        <w:widowControl/>
        <w:spacing w:before="0" w:beforeAutospacing="0" w:after="0" w:afterAutospacing="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3．列式解答40－40×</w:t>
      </w:r>
      <w:r>
        <w:rPr>
          <w:rFonts w:hint="eastAsia" w:ascii="宋体" w:hAnsi="宋体" w:cs="宋体"/>
          <w:position w:val="-24"/>
          <w:szCs w:val="24"/>
        </w:rPr>
        <w:object>
          <v:shape id="_x0000_i1026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cs="宋体"/>
          <w:szCs w:val="24"/>
        </w:rPr>
        <w:t>=  40×（1－</w:t>
      </w:r>
      <w:r>
        <w:rPr>
          <w:rFonts w:hint="eastAsia" w:ascii="宋体" w:hAnsi="宋体" w:cs="宋体"/>
          <w:position w:val="-24"/>
          <w:szCs w:val="24"/>
        </w:rPr>
        <w:object>
          <v:shape id="_x0000_i1027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 w:cs="宋体"/>
          <w:szCs w:val="24"/>
        </w:rPr>
        <w:t xml:space="preserve"> ）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教师小结：解答分数应用题，关键是找准单位“1”，如果单位“1”是已知的，求它的几分之几是多少，就可以根据一个数乘分数的意义直接用乘法计算．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二、探究新知．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（一）出示教材78页例2　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1．读题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2．画线段图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3．分析数量关系，列方程．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4．教师提问：题中表示等量关系的三个量是什么？可以怎样列方程？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</w:rPr>
        <w:t>板书（1）玩具车总数量—已经生产的=还要生产的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</w:rPr>
        <w:t>解：设这批玩具车友x辆。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position w:val="-24"/>
          <w:szCs w:val="24"/>
        </w:rPr>
        <w:object>
          <v:shape id="_x0000_i1028" o:spt="75" type="#_x0000_t75" style="height:31.2pt;width:64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9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</w:rPr>
        <w:t xml:space="preserve">   </w:t>
      </w:r>
      <w:r>
        <w:rPr>
          <w:rFonts w:hint="eastAsia" w:ascii="宋体" w:hAnsi="宋体" w:cs="宋体"/>
          <w:color w:val="FF0000"/>
          <w:position w:val="-24"/>
          <w:szCs w:val="24"/>
        </w:rPr>
        <w:object>
          <v:shape id="_x0000_i1029" o:spt="75" type="#_x0000_t75" style="height:31.2pt;width:4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1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</w:rPr>
        <w:t xml:space="preserve">    </w:t>
      </w:r>
      <w:r>
        <w:rPr>
          <w:rFonts w:hint="eastAsia" w:ascii="宋体" w:hAnsi="宋体" w:cs="宋体"/>
          <w:color w:val="FF0000"/>
          <w:position w:val="-6"/>
          <w:szCs w:val="24"/>
        </w:rPr>
        <w:object>
          <v:shape id="_x0000_i1030" o:spt="75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3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color w:val="FF0000"/>
          <w:szCs w:val="24"/>
        </w:rPr>
        <w:t>答：这批玩具车有950辆。</w:t>
      </w:r>
    </w:p>
    <w:p>
      <w:pPr>
        <w:pStyle w:val="4"/>
        <w:widowControl/>
        <w:spacing w:before="0" w:beforeAutospacing="0" w:after="0" w:afterAutospacing="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5．学生自己解方程并检验．</w:t>
      </w:r>
    </w:p>
    <w:p>
      <w:pPr>
        <w:pStyle w:val="4"/>
        <w:widowControl/>
        <w:spacing w:before="0" w:beforeAutospacing="0" w:after="0" w:afterAutospacing="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（二）归纳总结．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　例2中的单位“1”是未知的，而已知剩下的量和已生产的分率，要求的恰好是单位“1”的重量，所以不能直接用乘法直接乘，可以列方程解答．或是找准和已知量相对应的分率用除法解答</w:t>
      </w:r>
    </w:p>
    <w:p>
      <w:pPr>
        <w:pStyle w:val="4"/>
        <w:widowControl/>
        <w:numPr>
          <w:ilvl w:val="0"/>
          <w:numId w:val="2"/>
        </w:numPr>
        <w:spacing w:before="0" w:beforeAutospacing="0" w:after="0" w:afterAutospacing="0"/>
        <w:ind w:firstLine="420"/>
        <w:rPr>
          <w:rFonts w:hint="eastAsia"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巩固练习</w:t>
      </w:r>
    </w:p>
    <w:p>
      <w:pPr>
        <w:pStyle w:val="4"/>
        <w:widowControl/>
        <w:spacing w:before="0" w:beforeAutospacing="0" w:after="0" w:afterAutospacing="0"/>
        <w:ind w:left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教材78页试一试，练一练1,2题</w:t>
      </w:r>
    </w:p>
    <w:p>
      <w:pPr>
        <w:pStyle w:val="4"/>
        <w:widowControl/>
        <w:spacing w:before="0" w:beforeAutospacing="0" w:after="0" w:afterAutospacing="0"/>
        <w:ind w:left="420"/>
        <w:rPr>
          <w:rFonts w:hint="eastAsia"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四  达标反馈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找出下面各题的等量关系和对应关系．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1．某修路除要修一条路，已经修了全长的 ，还剩240米没修，这条路全长是多少米？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2．一根电线杆，埋在地下的部分是全长的</w:t>
      </w:r>
      <w:r>
        <w:rPr>
          <w:rFonts w:hint="eastAsia" w:ascii="宋体" w:hAnsi="宋体" w:cs="宋体"/>
          <w:position w:val="-24"/>
          <w:szCs w:val="24"/>
        </w:rPr>
        <w:object>
          <v:shape id="_x0000_i103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5">
            <o:LockedField>false</o:LockedField>
          </o:OLEObject>
        </w:object>
      </w:r>
      <w:r>
        <w:rPr>
          <w:rFonts w:hint="eastAsia" w:ascii="宋体" w:hAnsi="宋体" w:cs="宋体"/>
          <w:szCs w:val="24"/>
        </w:rPr>
        <w:t xml:space="preserve"> ，露地面的部分是5米．这根电线杆长多少米？</w:t>
      </w:r>
    </w:p>
    <w:p>
      <w:pPr>
        <w:pStyle w:val="4"/>
        <w:widowControl/>
        <w:spacing w:before="0" w:beforeAutospacing="0" w:after="0" w:afterAutospacing="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答案：1.等量关系：一条路的长度－已经修的米数＝没修的米数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一条路的长度×没修的分率＝没修的米数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对应关系：剩的米数÷剩下的分率＝全长的米数</w:t>
      </w:r>
    </w:p>
    <w:p>
      <w:pPr>
        <w:pStyle w:val="4"/>
        <w:widowControl/>
        <w:numPr>
          <w:ilvl w:val="0"/>
          <w:numId w:val="3"/>
        </w:numPr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解：设这根电线杆长x米。</w:t>
      </w:r>
    </w:p>
    <w:p>
      <w:pPr>
        <w:pStyle w:val="4"/>
        <w:widowControl/>
        <w:spacing w:before="0" w:beforeAutospacing="0" w:after="0" w:afterAutospacing="0"/>
        <w:ind w:left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</w:t>
      </w:r>
      <w:r>
        <w:rPr>
          <w:rFonts w:hint="eastAsia" w:ascii="宋体" w:hAnsi="宋体" w:cs="宋体"/>
          <w:position w:val="-28"/>
          <w:szCs w:val="24"/>
        </w:rPr>
        <w:object>
          <v:shape id="_x0000_i1032" o:spt="75" type="#_x0000_t75" style="height:34.2pt;width:61.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7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/>
        <w:ind w:left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 </w:t>
      </w:r>
      <w:r>
        <w:rPr>
          <w:rFonts w:hint="eastAsia" w:ascii="宋体" w:hAnsi="宋体" w:cs="宋体"/>
          <w:position w:val="-24"/>
          <w:szCs w:val="24"/>
        </w:rPr>
        <w:object>
          <v:shape id="_x0000_i1033" o:spt="75" type="#_x0000_t75" style="height:31.2pt;width:37.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9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/>
        <w:ind w:left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   </w:t>
      </w:r>
      <w:r>
        <w:rPr>
          <w:rFonts w:hint="eastAsia" w:ascii="宋体" w:hAnsi="宋体" w:cs="宋体"/>
          <w:position w:val="-6"/>
          <w:szCs w:val="24"/>
        </w:rPr>
        <w:object>
          <v:shape id="_x0000_i1034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1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/>
        <w:ind w:left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答：这根电线杆长6米。 </w:t>
      </w:r>
    </w:p>
    <w:p>
      <w:pPr>
        <w:pStyle w:val="4"/>
        <w:widowControl/>
        <w:spacing w:before="0" w:beforeAutospacing="0" w:after="0" w:afterAutospacing="0"/>
        <w:ind w:left="420"/>
        <w:rPr>
          <w:rFonts w:hint="eastAsia"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五 课堂小结</w:t>
      </w:r>
    </w:p>
    <w:p>
      <w:pPr>
        <w:pStyle w:val="4"/>
        <w:widowControl/>
        <w:spacing w:before="0" w:beforeAutospacing="0" w:after="0" w:afterAutospacing="0"/>
        <w:ind w:left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这节课的收获是什么？在生活中有何应用？</w:t>
      </w:r>
    </w:p>
    <w:p>
      <w:pPr>
        <w:pStyle w:val="4"/>
        <w:widowControl/>
        <w:spacing w:before="0" w:beforeAutospacing="0" w:after="0" w:afterAutospacing="0"/>
        <w:ind w:left="420"/>
        <w:rPr>
          <w:rFonts w:hint="eastAsia"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六 布置作业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课本第79页第3，4，5题。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板书设计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</w:rPr>
        <w:t xml:space="preserve">（1）玩具车总数量—已经生产的=还要生产的  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</w:rPr>
        <w:t xml:space="preserve">解：设这批玩具车友x辆。   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position w:val="-24"/>
          <w:szCs w:val="24"/>
        </w:rPr>
        <w:object>
          <v:shape id="_x0000_i1035" o:spt="75" type="#_x0000_t75" style="height:31.2pt;width:64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3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</w:rPr>
        <w:t xml:space="preserve">   </w:t>
      </w:r>
      <w:r>
        <w:rPr>
          <w:rFonts w:hint="eastAsia" w:ascii="宋体" w:hAnsi="宋体" w:cs="宋体"/>
          <w:color w:val="FF0000"/>
          <w:position w:val="-24"/>
          <w:szCs w:val="24"/>
        </w:rPr>
        <w:object>
          <v:shape id="_x0000_i1036" o:spt="75" type="#_x0000_t75" style="height:31.2pt;width:4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4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</w:rPr>
        <w:t xml:space="preserve">    </w:t>
      </w:r>
      <w:r>
        <w:rPr>
          <w:rFonts w:hint="eastAsia" w:ascii="宋体" w:hAnsi="宋体" w:cs="宋体"/>
          <w:color w:val="FF0000"/>
          <w:position w:val="-6"/>
          <w:szCs w:val="24"/>
        </w:rPr>
        <w:object>
          <v:shape id="_x0000_i1037" o:spt="75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5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</w:rPr>
        <w:t>答：这批玩具车有950辆。</w:t>
      </w:r>
    </w:p>
    <w:p>
      <w:pPr>
        <w:pStyle w:val="4"/>
        <w:widowControl/>
        <w:numPr>
          <w:ilvl w:val="0"/>
          <w:numId w:val="4"/>
        </w:numPr>
        <w:spacing w:before="0" w:beforeAutospacing="0" w:after="0" w:afterAutospacing="0"/>
        <w:ind w:firstLine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</w:rPr>
        <w:t>玩具车总数量×剩下几分之几＝剩下的数量</w: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</w:rPr>
        <w:t>解：设这批玩具车友x辆。</w:t>
      </w:r>
    </w:p>
    <w:p>
      <w:pPr>
        <w:pStyle w:val="4"/>
        <w:widowControl/>
        <w:spacing w:before="0" w:beforeAutospacing="0" w:after="0" w:afterAutospacing="0"/>
        <w:ind w:left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position w:val="-28"/>
          <w:szCs w:val="24"/>
        </w:rPr>
        <w:object>
          <v:shape id="_x0000_i1038" o:spt="75" type="#_x0000_t75" style="height:34.2pt;width:7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6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/>
        <w:ind w:left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</w:rPr>
        <w:t xml:space="preserve">   </w:t>
      </w:r>
      <w:r>
        <w:rPr>
          <w:rFonts w:hint="eastAsia" w:ascii="宋体" w:hAnsi="宋体" w:cs="宋体"/>
          <w:color w:val="FF0000"/>
          <w:position w:val="-24"/>
          <w:szCs w:val="24"/>
        </w:rPr>
        <w:object>
          <v:shape id="_x0000_i1039" o:spt="75" type="#_x0000_t75" style="height:31.2pt;width:4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28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/>
        <w:ind w:left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</w:rPr>
        <w:t xml:space="preserve">    </w:t>
      </w:r>
      <w:r>
        <w:rPr>
          <w:rFonts w:hint="eastAsia" w:ascii="宋体" w:hAnsi="宋体" w:cs="宋体"/>
          <w:color w:val="FF0000"/>
          <w:position w:val="-6"/>
          <w:szCs w:val="24"/>
        </w:rPr>
        <w:object>
          <v:shape id="_x0000_i1040" o:spt="75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0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/>
        <w:ind w:firstLine="420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</w:rPr>
        <w:t>答：这批玩具车有950辆。</w:t>
      </w:r>
    </w:p>
    <w:p>
      <w:pPr>
        <w:pStyle w:val="4"/>
        <w:widowControl/>
        <w:spacing w:before="0" w:beforeAutospacing="0" w:after="0" w:afterAutospacing="0"/>
        <w:rPr>
          <w:rFonts w:hint="eastAsia"/>
        </w:rPr>
      </w:pPr>
      <w:r>
        <w:rPr>
          <w:rFonts w:hint="eastAsia"/>
        </w:rPr>
        <w:t xml:space="preserve">    教学资料包     </w:t>
      </w:r>
    </w:p>
    <w:p>
      <w:pPr>
        <w:pStyle w:val="4"/>
        <w:widowControl/>
        <w:spacing w:before="0" w:beforeAutospacing="0" w:after="0" w:afterAutospacing="0"/>
        <w:rPr>
          <w:rFonts w:hint="eastAsia"/>
        </w:rPr>
      </w:pPr>
      <w:r>
        <w:rPr>
          <w:rFonts w:hint="eastAsia"/>
        </w:rPr>
        <w:t>教学精彩片段</w:t>
      </w:r>
    </w:p>
    <w:p>
      <w:pPr>
        <w:pStyle w:val="4"/>
        <w:widowControl/>
        <w:spacing w:before="0" w:beforeAutospacing="0" w:after="0" w:afterAutospacing="0" w:line="360" w:lineRule="auto"/>
        <w:ind w:left="420" w:leftChars="200"/>
        <w:rPr>
          <w:rFonts w:hint="eastAsia" w:ascii="宋体" w:hAnsi="宋体" w:cs="宋体"/>
          <w:b/>
          <w:bCs/>
          <w:color w:val="0000FF"/>
          <w:sz w:val="30"/>
          <w:szCs w:val="30"/>
        </w:rPr>
      </w:pPr>
      <w:r>
        <w:rPr>
          <w:rFonts w:hint="eastAsia" w:ascii="宋体" w:hAnsi="宋体" w:cs="宋体"/>
          <w:b/>
          <w:bCs/>
          <w:color w:val="0000FF"/>
          <w:sz w:val="30"/>
          <w:szCs w:val="30"/>
        </w:rPr>
        <w:t>复习旧知．</w:t>
      </w:r>
    </w:p>
    <w:p>
      <w:pPr>
        <w:pStyle w:val="4"/>
        <w:widowControl/>
        <w:spacing w:before="0" w:beforeAutospacing="0" w:after="0" w:afterAutospacing="0"/>
        <w:rPr>
          <w:rFonts w:hint="eastAsia" w:ascii="宋体" w:hAnsi="宋体" w:cs="宋体"/>
          <w:color w:val="0000FF"/>
          <w:szCs w:val="24"/>
        </w:rPr>
      </w:pPr>
      <w:r>
        <w:rPr>
          <w:rFonts w:hint="eastAsia" w:ascii="宋体" w:hAnsi="宋体" w:cs="宋体"/>
          <w:color w:val="0000FF"/>
          <w:szCs w:val="24"/>
        </w:rPr>
        <w:t>小红买来一袋大米重40千克，吃了</w:t>
      </w:r>
      <w:r>
        <w:rPr>
          <w:rFonts w:hint="eastAsia" w:ascii="宋体" w:hAnsi="宋体" w:cs="宋体"/>
          <w:color w:val="0000FF"/>
          <w:position w:val="-24"/>
          <w:szCs w:val="24"/>
        </w:rPr>
        <w:object>
          <v:shape id="_x0000_i1041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1">
            <o:LockedField>false</o:LockedField>
          </o:OLEObject>
        </w:object>
      </w:r>
      <w:r>
        <w:rPr>
          <w:rFonts w:hint="eastAsia" w:ascii="宋体" w:hAnsi="宋体" w:cs="宋体"/>
          <w:color w:val="0000FF"/>
          <w:szCs w:val="24"/>
        </w:rPr>
        <w:t xml:space="preserve"> ，还剩多少千克？</w:t>
      </w:r>
    </w:p>
    <w:p>
      <w:pPr>
        <w:pStyle w:val="4"/>
        <w:widowControl/>
        <w:spacing w:before="0" w:beforeAutospacing="0" w:after="0" w:afterAutospacing="0"/>
        <w:rPr>
          <w:rFonts w:hint="eastAsia" w:ascii="宋体" w:hAnsi="宋体" w:cs="宋体"/>
          <w:color w:val="0000FF"/>
          <w:szCs w:val="24"/>
        </w:rPr>
      </w:pPr>
      <w:r>
        <w:rPr>
          <w:rFonts w:hint="eastAsia" w:ascii="宋体" w:hAnsi="宋体" w:cs="宋体"/>
          <w:color w:val="0000FF"/>
          <w:szCs w:val="24"/>
        </w:rPr>
        <w:t>1．画图理解题意</w:t>
      </w:r>
    </w:p>
    <w:p>
      <w:pPr>
        <w:pStyle w:val="4"/>
        <w:widowControl/>
        <w:spacing w:before="0" w:beforeAutospacing="0" w:after="0" w:afterAutospacing="0"/>
        <w:rPr>
          <w:rFonts w:hint="eastAsia" w:ascii="宋体" w:hAnsi="宋体" w:cs="宋体"/>
          <w:color w:val="0000FF"/>
          <w:szCs w:val="24"/>
        </w:rPr>
      </w:pPr>
      <w:r>
        <w:rPr>
          <w:rFonts w:hint="eastAsia" w:ascii="宋体" w:hAnsi="宋体" w:cs="宋体"/>
          <w:color w:val="0000FF"/>
          <w:szCs w:val="24"/>
        </w:rPr>
        <w:t xml:space="preserve">2．指名叙述解答过程．                  </w:t>
      </w:r>
    </w:p>
    <w:p>
      <w:pPr>
        <w:pStyle w:val="4"/>
        <w:widowControl/>
        <w:spacing w:before="0" w:beforeAutospacing="0" w:after="0" w:afterAutospacing="0"/>
        <w:rPr>
          <w:rFonts w:hint="eastAsia" w:ascii="宋体" w:hAnsi="宋体" w:cs="宋体"/>
          <w:color w:val="0000FF"/>
          <w:szCs w:val="24"/>
        </w:rPr>
      </w:pPr>
      <w:r>
        <w:rPr>
          <w:rFonts w:hint="eastAsia" w:ascii="宋体" w:hAnsi="宋体" w:cs="宋体"/>
          <w:color w:val="0000FF"/>
          <w:szCs w:val="24"/>
        </w:rPr>
        <w:t>3．列式解答40－40×</w:t>
      </w:r>
      <w:r>
        <w:rPr>
          <w:rFonts w:hint="eastAsia" w:ascii="宋体" w:hAnsi="宋体" w:cs="宋体"/>
          <w:color w:val="0000FF"/>
          <w:position w:val="-24"/>
          <w:szCs w:val="24"/>
        </w:rPr>
        <w:object>
          <v:shape id="_x0000_i1042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2">
            <o:LockedField>false</o:LockedField>
          </o:OLEObject>
        </w:object>
      </w:r>
      <w:r>
        <w:rPr>
          <w:rFonts w:hint="eastAsia" w:ascii="宋体" w:hAnsi="宋体" w:cs="宋体"/>
          <w:color w:val="0000FF"/>
          <w:szCs w:val="24"/>
        </w:rPr>
        <w:t>=  40×（1－</w:t>
      </w:r>
      <w:r>
        <w:rPr>
          <w:rFonts w:hint="eastAsia" w:ascii="宋体" w:hAnsi="宋体" w:cs="宋体"/>
          <w:color w:val="0000FF"/>
          <w:position w:val="-24"/>
          <w:szCs w:val="24"/>
        </w:rPr>
        <w:object>
          <v:shape id="_x0000_i1043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3">
            <o:LockedField>false</o:LockedField>
          </o:OLEObject>
        </w:object>
      </w:r>
      <w:r>
        <w:rPr>
          <w:rFonts w:hint="eastAsia" w:ascii="宋体" w:hAnsi="宋体" w:cs="宋体"/>
          <w:color w:val="0000FF"/>
          <w:szCs w:val="24"/>
        </w:rPr>
        <w:t xml:space="preserve"> ）</w:t>
      </w:r>
    </w:p>
    <w:p>
      <w:pPr>
        <w:spacing w:line="360" w:lineRule="auto"/>
        <w:rPr>
          <w:rFonts w:hint="eastAsia" w:ascii="宋体" w:hAnsi="宋体" w:cs="宋体"/>
          <w:color w:val="0000FF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>教师小结：解答分数应用题，关键是找准单位“1”，如果单位“1”是已知的，求它的几分之几是多少，就可以根据一个数乘分数的意义直接用乘法计算．</w:t>
      </w:r>
    </w:p>
    <w:p>
      <w:pPr>
        <w:spacing w:line="360" w:lineRule="auto"/>
        <w:rPr>
          <w:rFonts w:hint="eastAsia" w:ascii="宋体" w:hAnsi="宋体" w:cs="宋体"/>
          <w:b/>
          <w:color w:val="0000FF"/>
          <w:sz w:val="24"/>
          <w:szCs w:val="24"/>
        </w:rPr>
      </w:pPr>
      <w:r>
        <w:rPr>
          <w:rFonts w:hint="eastAsia" w:ascii="宋体" w:hAnsi="宋体" w:cs="宋体"/>
          <w:b/>
          <w:color w:val="0000FF"/>
          <w:sz w:val="24"/>
          <w:szCs w:val="24"/>
        </w:rPr>
        <w:t>设计意图：</w:t>
      </w:r>
      <w:r>
        <w:rPr>
          <w:rFonts w:hint="eastAsia" w:ascii="宋体" w:hAnsi="宋体" w:cs="宋体"/>
          <w:color w:val="0000FF"/>
          <w:sz w:val="24"/>
          <w:szCs w:val="24"/>
        </w:rPr>
        <w:t>温故而知新。回顾旧知识，不仅是对学过知识的整理与复习，而且为学习新知识做铺垫。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95B8B"/>
    <w:multiLevelType w:val="singleLevel"/>
    <w:tmpl w:val="56095B8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6095EB5"/>
    <w:multiLevelType w:val="singleLevel"/>
    <w:tmpl w:val="56095EB5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56096071"/>
    <w:multiLevelType w:val="singleLevel"/>
    <w:tmpl w:val="56096071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609614C"/>
    <w:multiLevelType w:val="singleLevel"/>
    <w:tmpl w:val="5609614C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224EE5"/>
    <w:rsid w:val="000E5155"/>
    <w:rsid w:val="00224EE5"/>
    <w:rsid w:val="00390225"/>
    <w:rsid w:val="006A77A9"/>
    <w:rsid w:val="56606B92"/>
    <w:rsid w:val="6EF6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oleObject" Target="embeddings/oleObject19.bin"/><Relationship Id="rId32" Type="http://schemas.openxmlformats.org/officeDocument/2006/relationships/oleObject" Target="embeddings/oleObject18.bin"/><Relationship Id="rId31" Type="http://schemas.openxmlformats.org/officeDocument/2006/relationships/oleObject" Target="embeddings/oleObject17.bin"/><Relationship Id="rId30" Type="http://schemas.openxmlformats.org/officeDocument/2006/relationships/oleObject" Target="embeddings/oleObject16.bin"/><Relationship Id="rId3" Type="http://schemas.openxmlformats.org/officeDocument/2006/relationships/header" Target="header1.xml"/><Relationship Id="rId29" Type="http://schemas.openxmlformats.org/officeDocument/2006/relationships/image" Target="media/image10.wmf"/><Relationship Id="rId28" Type="http://schemas.openxmlformats.org/officeDocument/2006/relationships/oleObject" Target="embeddings/oleObject15.bin"/><Relationship Id="rId27" Type="http://schemas.openxmlformats.org/officeDocument/2006/relationships/image" Target="media/image9.wmf"/><Relationship Id="rId26" Type="http://schemas.openxmlformats.org/officeDocument/2006/relationships/oleObject" Target="embeddings/oleObject14.bin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oleObject" Target="embeddings/oleObject11.bin"/><Relationship Id="rId22" Type="http://schemas.openxmlformats.org/officeDocument/2006/relationships/image" Target="media/image8.wmf"/><Relationship Id="rId21" Type="http://schemas.openxmlformats.org/officeDocument/2006/relationships/oleObject" Target="embeddings/oleObject10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6.wmf"/><Relationship Id="rId17" Type="http://schemas.openxmlformats.org/officeDocument/2006/relationships/oleObject" Target="embeddings/oleObject8.bin"/><Relationship Id="rId16" Type="http://schemas.openxmlformats.org/officeDocument/2006/relationships/image" Target="media/image5.wmf"/><Relationship Id="rId15" Type="http://schemas.openxmlformats.org/officeDocument/2006/relationships/oleObject" Target="embeddings/oleObject7.bin"/><Relationship Id="rId14" Type="http://schemas.openxmlformats.org/officeDocument/2006/relationships/image" Target="media/image4.wmf"/><Relationship Id="rId13" Type="http://schemas.openxmlformats.org/officeDocument/2006/relationships/oleObject" Target="embeddings/oleObject6.bin"/><Relationship Id="rId12" Type="http://schemas.openxmlformats.org/officeDocument/2006/relationships/image" Target="media/image3.wmf"/><Relationship Id="rId11" Type="http://schemas.openxmlformats.org/officeDocument/2006/relationships/oleObject" Target="embeddings/oleObject5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1087</Words>
  <Characters>1111</Characters>
  <Lines>14</Lines>
  <Paragraphs>4</Paragraphs>
  <TotalTime>0</TotalTime>
  <ScaleCrop>false</ScaleCrop>
  <LinksUpToDate>false</LinksUpToDate>
  <CharactersWithSpaces>1215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2018-08-27T04:33:00Z</dcterms:created>
  <dc:creator>Administrator</dc:creator>
  <cp:lastModifiedBy>Administrator</cp:lastModifiedBy>
  <dcterms:modified xsi:type="dcterms:W3CDTF">2024-01-02T07:55:55Z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22809F43F54146ACA82B82E6F98B7975</vt:lpwstr>
  </property>
</Properties>
</file>